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Open Sans" w:cs="Open Sans" w:eastAsia="Open Sans" w:hAnsi="Open Sans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Potvrzení zájmu aplikačního garanta o využití výstupů/výsledků projektu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Open Sans" w:cs="Open Sans" w:eastAsia="Open Sans" w:hAnsi="Open Sans"/>
          <w:sz w:val="40"/>
          <w:szCs w:val="4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předkládaného v rámci 2. veřejné soutěže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Programu na podporu aplikovaného výzkumu a inovací v obranném průmyslu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PRODEF, podprogram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Open Sans" w:cs="Open Sans" w:eastAsia="Open Sans" w:hAnsi="Open Sans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Vyplní uchazeč:</w:t>
      </w:r>
    </w:p>
    <w:tbl>
      <w:tblPr>
        <w:tblStyle w:val="Table1"/>
        <w:tblpPr w:leftFromText="141" w:rightFromText="141" w:topFromText="0" w:bottomFromText="0" w:vertAnchor="page" w:horzAnchor="margin" w:tblpX="0" w:tblpY="4066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85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Prioritní výzkumn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u w:val="single"/>
                <w:rtl w:val="0"/>
              </w:rPr>
              <w:t xml:space="preserve">á oblast</w:t>
            </w: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- název: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.850748697916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Název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u w:val="single"/>
                <w:rtl w:val="0"/>
              </w:rPr>
              <w:t xml:space="preserve">návrhu </w:t>
            </w: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projektu: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Cíl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u w:val="single"/>
                <w:rtl w:val="0"/>
              </w:rPr>
              <w:t xml:space="preserve">návrhu</w:t>
            </w: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projektu: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Anotace návrhu projektu – popis řešené problematiky: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Harmonogram řešení projektu (předpokládaná délka projektu) a plánované prostředky na řešení projektu celkem a podíl poskytovatele: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Udržitelnost projektu (možnosti poskytnutí podpory v rámci následné implementace výsledků výzkumu / projektu v resortu MO):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Předpokládané výsledky (název, druh dle číselníku IS VaVaI):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4" w:right="0" w:firstLine="0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4" w:right="0" w:firstLine="0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firstLine="0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….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ložení řešitelského konsorcia - hlavní uchazeč / další účastníci: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4" w:right="0" w:hanging="284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Kontaktní osoba (e-mail, tel. číslo):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Open Sans" w:cs="Open Sans" w:eastAsia="Open Sans" w:hAnsi="Open San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Open Sans" w:cs="Open Sans" w:eastAsia="Open Sans" w:hAnsi="Open Sans"/>
          <w:b w:val="1"/>
          <w:bCs w:val="1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6"/>
          <w:szCs w:val="26"/>
          <w:rtl w:val="0"/>
        </w:rPr>
        <w:t xml:space="preserve">Vyjádření aplikačního garanta k žádosti o využití výstupů/výsledků projektu</w:t>
      </w:r>
    </w:p>
    <w:p w:rsidR="00000000" w:rsidDel="00000000" w:rsidP="00000000" w:rsidRDefault="00000000" w:rsidRPr="00000000" w14:paraId="0000001D">
      <w:pPr>
        <w:spacing w:before="20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Vyplní aplikační garant: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........................................................... (název subjektu aplikačního garanta)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yellow"/>
          <w:rtl w:val="0"/>
        </w:rPr>
        <w:t xml:space="preserve">má/nemá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zájem o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plánované výstupy/výsledky uvedeného návrhu projektu a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je/není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připraven spolupracovat při zavádění uvedených výstupů/výsledků do praxe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Výsledky jsou využitelné v těchto činnostech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obranného průmyslu, případně v resortu ministerstva obrany: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br w:type="textWrapping"/>
        <w:br w:type="textWrapping"/>
        <w:t xml:space="preserve">Podmínkou této spolupráce je: 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spacing w:before="240" w:line="240" w:lineRule="auto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240" w:lineRule="auto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Kontaktní osobou pro uplatňování výsledků uvedeného projektu je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  <w:rtl w:val="0"/>
        </w:rPr>
        <w:t xml:space="preserve">(jméno, příjmení, adresa elektronické pošty, telefonní číslo)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</w:t>
        <w:tab/>
        <w:tab/>
        <w:tab/>
        <w:tab/>
      </w:r>
    </w:p>
    <w:p w:rsidR="00000000" w:rsidDel="00000000" w:rsidP="00000000" w:rsidRDefault="00000000" w:rsidRPr="00000000" w14:paraId="00000029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Jméno a příjmení osoby za statutární orgán: ...........................................................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Podpis: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20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V........................................................... dne...........................................................</w:t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JaXzzl8DFvyhpAHpWY3rTBong==">CgMxLjAyCWguMzBqMHpsbDIIaC5namRneHM4AHIhMWZBbW9kb1VoNGYxMFE3R1FYQUVyZkEzOU1KcV8xVzVm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